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94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8D5A13">
        <w:rPr>
          <w:rFonts w:ascii="Arial" w:hAnsi="Arial" w:cs="Arial"/>
          <w:b/>
          <w:bCs/>
          <w:sz w:val="28"/>
          <w:szCs w:val="28"/>
          <w:rtl/>
        </w:rPr>
        <w:t>بالإشراف على تنفيذ مبنى مديرية قضاء أذرح/ محافظة معان</w:t>
      </w:r>
    </w:p>
    <w:p w:rsidR="00550A27" w:rsidRPr="007B6EE9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50A27" w:rsidRDefault="00550A27" w:rsidP="00550A27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11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10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550A27" w:rsidRPr="009745A8" w:rsidRDefault="00550A27" w:rsidP="00550A27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550A27" w:rsidRPr="0091200C" w:rsidTr="00263287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550A27" w:rsidRPr="0091200C" w:rsidRDefault="00550A27" w:rsidP="0026328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550A27" w:rsidRPr="0091200C" w:rsidRDefault="00550A27" w:rsidP="0026328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550A27" w:rsidRPr="0091200C" w:rsidRDefault="00550A27" w:rsidP="0026328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مكتب المهندس علي أبو عنزه/ علي عبد الرحمن محمد أبو عنزه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rFonts w:hint="cs"/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  <w:lang w:bidi="ar-JO"/>
              </w:rPr>
              <w:t>70200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Pr="00860ACB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وهيب مدانات مهندسون استشاريون/ وهيب اسحق ميخائيل مدانات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rFonts w:hint="cs"/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  <w:lang w:bidi="ar-JO"/>
              </w:rPr>
              <w:t>88520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دارة عمان العربية للهندسه ذ.م.م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rFonts w:hint="cs"/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82620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وسكرتشيان والمصري ذ.م.م/ مكتب ديران ومصري (مهندسون مستشارون)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79200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الأوائل للاستشارات الفنية والهندسية ذ.م.م/ مكتب صبح للاستشارات الهندسيه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81000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عسلي للاستشارات الهندسية وإدارة المشاريع ذ.م.م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77400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الائتلاف للاستشارات الهندسية ذ.م.م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95200</w:t>
            </w:r>
          </w:p>
        </w:tc>
      </w:tr>
      <w:tr w:rsidR="00550A27" w:rsidRPr="00EC7A6E" w:rsidTr="00263287">
        <w:trPr>
          <w:trHeight w:val="579"/>
          <w:jc w:val="center"/>
        </w:trPr>
        <w:tc>
          <w:tcPr>
            <w:tcW w:w="712" w:type="dxa"/>
            <w:vAlign w:val="center"/>
          </w:tcPr>
          <w:p w:rsidR="00550A27" w:rsidRDefault="00550A27" w:rsidP="0026328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550A27" w:rsidRPr="008D5A13" w:rsidRDefault="00550A27" w:rsidP="00263287">
            <w:pPr>
              <w:rPr>
                <w:sz w:val="36"/>
                <w:szCs w:val="28"/>
                <w:rtl/>
              </w:rPr>
            </w:pPr>
            <w:r w:rsidRPr="008D5A13">
              <w:rPr>
                <w:rFonts w:hint="cs"/>
                <w:sz w:val="36"/>
                <w:szCs w:val="28"/>
                <w:rtl/>
              </w:rPr>
              <w:t>شركة الخريس والعاصي للاستشارات الهندسية ذ.م.م/ دار التخطيط للاستشارات الهندسيه</w:t>
            </w:r>
          </w:p>
        </w:tc>
        <w:tc>
          <w:tcPr>
            <w:tcW w:w="2888" w:type="dxa"/>
            <w:vAlign w:val="center"/>
          </w:tcPr>
          <w:p w:rsidR="00550A27" w:rsidRPr="008D5A13" w:rsidRDefault="00550A27" w:rsidP="00263287">
            <w:pPr>
              <w:bidi w:val="0"/>
              <w:jc w:val="center"/>
              <w:rPr>
                <w:sz w:val="36"/>
                <w:szCs w:val="28"/>
                <w:rtl/>
                <w:lang w:bidi="ar-JO"/>
              </w:rPr>
            </w:pPr>
            <w:r w:rsidRPr="0002596E">
              <w:rPr>
                <w:rFonts w:hint="cs"/>
                <w:sz w:val="36"/>
                <w:szCs w:val="28"/>
                <w:rtl/>
              </w:rPr>
              <w:t>72900</w:t>
            </w:r>
          </w:p>
        </w:tc>
      </w:tr>
    </w:tbl>
    <w:p w:rsidR="00550A27" w:rsidRDefault="00550A27" w:rsidP="00550A27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D30"/>
    <w:rsid w:val="00550A27"/>
    <w:rsid w:val="007F0EF9"/>
    <w:rsid w:val="00A64823"/>
    <w:rsid w:val="00F2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8D830-077B-4036-B56D-B19F9F37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A27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2026-10-11T11:57:00Z</dcterms:created>
  <dcterms:modified xsi:type="dcterms:W3CDTF">2026-10-11T11:57:00Z</dcterms:modified>
</cp:coreProperties>
</file>